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5CDC3" w14:textId="65283D84" w:rsidR="00A13CD1" w:rsidRDefault="00487EEA" w:rsidP="008C479E">
      <w:pPr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3B50">
        <w:rPr>
          <w:noProof/>
          <w:highlight w:val="yellow"/>
        </w:rPr>
        <w:drawing>
          <wp:inline distT="0" distB="0" distL="0" distR="0" wp14:anchorId="65FC21AC" wp14:editId="0501CEAC">
            <wp:extent cx="2697480" cy="952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7089" cy="97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36217" w14:textId="77777777" w:rsidR="00CE6026" w:rsidRPr="008C479E" w:rsidRDefault="00CE6026" w:rsidP="00A741F3">
      <w:pPr>
        <w:jc w:val="center"/>
        <w:rPr>
          <w:b/>
          <w:sz w:val="32"/>
          <w:szCs w:val="32"/>
        </w:rPr>
      </w:pPr>
      <w:r w:rsidRPr="008C479E">
        <w:rPr>
          <w:b/>
          <w:sz w:val="32"/>
          <w:szCs w:val="32"/>
        </w:rPr>
        <w:t xml:space="preserve">Education Scholarship Awards </w:t>
      </w:r>
    </w:p>
    <w:p w14:paraId="72070BA8" w14:textId="0E8C17D1" w:rsidR="00CE6026" w:rsidRPr="008C479E" w:rsidRDefault="008C479E" w:rsidP="008C479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</w:t>
      </w:r>
      <w:r w:rsidR="001C01F1" w:rsidRPr="008C479E">
        <w:rPr>
          <w:b/>
          <w:sz w:val="26"/>
          <w:szCs w:val="26"/>
        </w:rPr>
        <w:t>College and Vocational/</w:t>
      </w:r>
      <w:r w:rsidR="00466F93" w:rsidRPr="008C479E">
        <w:rPr>
          <w:b/>
          <w:sz w:val="26"/>
          <w:szCs w:val="26"/>
        </w:rPr>
        <w:t xml:space="preserve">Technical Programs </w:t>
      </w:r>
      <w:r w:rsidR="00245E33" w:rsidRPr="008C479E">
        <w:rPr>
          <w:b/>
          <w:sz w:val="26"/>
          <w:szCs w:val="26"/>
        </w:rPr>
        <w:t xml:space="preserve"> </w:t>
      </w:r>
    </w:p>
    <w:p w14:paraId="1009E569" w14:textId="4CBF5AA0" w:rsidR="00CE6026" w:rsidRPr="00CE6026" w:rsidRDefault="00CE6026" w:rsidP="00CE6026">
      <w:pPr>
        <w:numPr>
          <w:ilvl w:val="0"/>
          <w:numId w:val="2"/>
        </w:numPr>
        <w:spacing w:line="276" w:lineRule="auto"/>
        <w:contextualSpacing/>
        <w:rPr>
          <w:b/>
          <w:sz w:val="24"/>
          <w:szCs w:val="24"/>
        </w:rPr>
      </w:pPr>
      <w:r w:rsidRPr="00CE6026">
        <w:rPr>
          <w:b/>
          <w:sz w:val="24"/>
          <w:szCs w:val="24"/>
        </w:rPr>
        <w:t>Sponsorship</w:t>
      </w:r>
    </w:p>
    <w:p w14:paraId="718BBA1B" w14:textId="72FF270D" w:rsidR="00362F66" w:rsidRDefault="00CE6026" w:rsidP="00A741F3">
      <w:pPr>
        <w:spacing w:line="276" w:lineRule="auto"/>
        <w:ind w:left="720"/>
        <w:contextualSpacing/>
        <w:rPr>
          <w:sz w:val="24"/>
          <w:szCs w:val="24"/>
        </w:rPr>
      </w:pPr>
      <w:r w:rsidRPr="00CE6026">
        <w:rPr>
          <w:sz w:val="24"/>
          <w:szCs w:val="24"/>
        </w:rPr>
        <w:t>The Educational Schol</w:t>
      </w:r>
      <w:r w:rsidR="00913A4B">
        <w:rPr>
          <w:sz w:val="24"/>
          <w:szCs w:val="24"/>
        </w:rPr>
        <w:t>arship Program was initiated in</w:t>
      </w:r>
      <w:r w:rsidRPr="00CE6026">
        <w:rPr>
          <w:sz w:val="24"/>
          <w:szCs w:val="24"/>
        </w:rPr>
        <w:t xml:space="preserve"> by the Rotary Club of Punta </w:t>
      </w:r>
      <w:proofErr w:type="spellStart"/>
      <w:r w:rsidRPr="00CE6026">
        <w:rPr>
          <w:sz w:val="24"/>
          <w:szCs w:val="24"/>
        </w:rPr>
        <w:t>Gorda</w:t>
      </w:r>
      <w:proofErr w:type="spellEnd"/>
      <w:r w:rsidR="00913A4B">
        <w:rPr>
          <w:sz w:val="24"/>
          <w:szCs w:val="24"/>
        </w:rPr>
        <w:t xml:space="preserve"> to recognize local students’ good work in high school and to encourage their continued success in post-secondary education. </w:t>
      </w:r>
      <w:r w:rsidRPr="00CE6026">
        <w:rPr>
          <w:sz w:val="24"/>
          <w:szCs w:val="24"/>
        </w:rPr>
        <w:t>The Rotary Club of Punta Gorda will award scholarships to gr</w:t>
      </w:r>
      <w:r w:rsidR="008021A3">
        <w:rPr>
          <w:sz w:val="24"/>
          <w:szCs w:val="24"/>
        </w:rPr>
        <w:t>aduating high s</w:t>
      </w:r>
      <w:r w:rsidR="00913A4B">
        <w:rPr>
          <w:sz w:val="24"/>
          <w:szCs w:val="24"/>
        </w:rPr>
        <w:t>chool seniors, which may</w:t>
      </w:r>
      <w:r w:rsidRPr="00CE6026">
        <w:rPr>
          <w:sz w:val="24"/>
          <w:szCs w:val="24"/>
        </w:rPr>
        <w:t xml:space="preserve"> be applied to </w:t>
      </w:r>
      <w:r w:rsidR="004B5E4D">
        <w:rPr>
          <w:sz w:val="24"/>
          <w:szCs w:val="24"/>
        </w:rPr>
        <w:t xml:space="preserve">their first academic semester. </w:t>
      </w:r>
      <w:r w:rsidRPr="00CE6026">
        <w:rPr>
          <w:sz w:val="24"/>
          <w:szCs w:val="24"/>
        </w:rPr>
        <w:t xml:space="preserve">The </w:t>
      </w:r>
      <w:r w:rsidR="004B5E4D">
        <w:rPr>
          <w:sz w:val="24"/>
          <w:szCs w:val="24"/>
        </w:rPr>
        <w:t xml:space="preserve">college </w:t>
      </w:r>
      <w:r w:rsidRPr="00CE6026">
        <w:rPr>
          <w:sz w:val="24"/>
          <w:szCs w:val="24"/>
        </w:rPr>
        <w:t>schol</w:t>
      </w:r>
      <w:r w:rsidR="004B5E4D">
        <w:rPr>
          <w:sz w:val="24"/>
          <w:szCs w:val="24"/>
        </w:rPr>
        <w:t>arships awarded are two (2) two-</w:t>
      </w:r>
      <w:r w:rsidRPr="00CE6026">
        <w:rPr>
          <w:sz w:val="24"/>
          <w:szCs w:val="24"/>
        </w:rPr>
        <w:t>year scholarships of $1,000 e</w:t>
      </w:r>
      <w:r w:rsidR="00491792">
        <w:rPr>
          <w:sz w:val="24"/>
          <w:szCs w:val="24"/>
        </w:rPr>
        <w:t>ach per year</w:t>
      </w:r>
      <w:r w:rsidR="004B5E4D">
        <w:rPr>
          <w:sz w:val="24"/>
          <w:szCs w:val="24"/>
        </w:rPr>
        <w:t>,</w:t>
      </w:r>
      <w:r w:rsidR="00491792">
        <w:rPr>
          <w:sz w:val="24"/>
          <w:szCs w:val="24"/>
        </w:rPr>
        <w:t xml:space="preserve"> </w:t>
      </w:r>
      <w:r w:rsidR="008C4FBC" w:rsidRPr="002972AC">
        <w:rPr>
          <w:sz w:val="24"/>
          <w:szCs w:val="24"/>
        </w:rPr>
        <w:t>and are na</w:t>
      </w:r>
      <w:r w:rsidR="002972AC">
        <w:rPr>
          <w:sz w:val="24"/>
          <w:szCs w:val="24"/>
        </w:rPr>
        <w:t xml:space="preserve">med in honor of Wayne and Leon Woodrow </w:t>
      </w:r>
      <w:r w:rsidR="008C4FBC" w:rsidRPr="002972AC">
        <w:rPr>
          <w:sz w:val="24"/>
          <w:szCs w:val="24"/>
        </w:rPr>
        <w:t>Goff.</w:t>
      </w:r>
      <w:r w:rsidR="008C4FBC">
        <w:rPr>
          <w:sz w:val="24"/>
          <w:szCs w:val="24"/>
        </w:rPr>
        <w:t xml:space="preserve"> </w:t>
      </w:r>
      <w:r w:rsidR="002972AC" w:rsidRPr="002972AC">
        <w:rPr>
          <w:sz w:val="24"/>
          <w:szCs w:val="24"/>
        </w:rPr>
        <w:t>The</w:t>
      </w:r>
      <w:r w:rsidR="008C4FBC">
        <w:rPr>
          <w:sz w:val="24"/>
          <w:szCs w:val="24"/>
        </w:rPr>
        <w:t xml:space="preserve"> </w:t>
      </w:r>
      <w:r w:rsidR="00DA3B50">
        <w:rPr>
          <w:sz w:val="24"/>
          <w:szCs w:val="24"/>
        </w:rPr>
        <w:t xml:space="preserve">vocational/technical scholarship is </w:t>
      </w:r>
      <w:r w:rsidR="001D1A67">
        <w:rPr>
          <w:sz w:val="24"/>
          <w:szCs w:val="24"/>
        </w:rPr>
        <w:t>one (1) one-</w:t>
      </w:r>
      <w:r w:rsidRPr="00CE6026">
        <w:rPr>
          <w:sz w:val="24"/>
          <w:szCs w:val="24"/>
        </w:rPr>
        <w:t xml:space="preserve">year $1,000 scholarship for </w:t>
      </w:r>
      <w:r w:rsidR="00491792">
        <w:rPr>
          <w:sz w:val="24"/>
          <w:szCs w:val="24"/>
        </w:rPr>
        <w:t xml:space="preserve">a </w:t>
      </w:r>
      <w:r w:rsidR="00FD7887">
        <w:rPr>
          <w:sz w:val="24"/>
          <w:szCs w:val="24"/>
        </w:rPr>
        <w:t xml:space="preserve">student going to </w:t>
      </w:r>
      <w:r w:rsidR="00491792">
        <w:rPr>
          <w:sz w:val="24"/>
          <w:szCs w:val="24"/>
        </w:rPr>
        <w:t>Charlotte Technical College student.</w:t>
      </w:r>
      <w:r w:rsidRPr="00CE6026">
        <w:rPr>
          <w:sz w:val="24"/>
          <w:szCs w:val="24"/>
        </w:rPr>
        <w:t xml:space="preserve"> </w:t>
      </w:r>
    </w:p>
    <w:p w14:paraId="418A1801" w14:textId="77777777" w:rsidR="00A741F3" w:rsidRDefault="00A741F3" w:rsidP="00A741F3">
      <w:pPr>
        <w:spacing w:line="276" w:lineRule="auto"/>
        <w:ind w:left="720"/>
        <w:contextualSpacing/>
        <w:rPr>
          <w:sz w:val="24"/>
          <w:szCs w:val="24"/>
        </w:rPr>
      </w:pPr>
    </w:p>
    <w:p w14:paraId="186F9E17" w14:textId="165C1682" w:rsidR="00362F66" w:rsidRPr="007E3DB5" w:rsidRDefault="00362F66" w:rsidP="00A741F3">
      <w:pPr>
        <w:spacing w:line="276" w:lineRule="auto"/>
        <w:ind w:left="720"/>
        <w:contextualSpacing/>
        <w:rPr>
          <w:sz w:val="24"/>
          <w:szCs w:val="24"/>
        </w:rPr>
      </w:pPr>
      <w:r w:rsidRPr="007E3DB5">
        <w:rPr>
          <w:sz w:val="24"/>
          <w:szCs w:val="24"/>
        </w:rPr>
        <w:t>In addition to the</w:t>
      </w:r>
      <w:r w:rsidR="00CB69CE" w:rsidRPr="007E3DB5">
        <w:rPr>
          <w:sz w:val="24"/>
          <w:szCs w:val="24"/>
        </w:rPr>
        <w:t xml:space="preserve"> above</w:t>
      </w:r>
      <w:r w:rsidRPr="007E3DB5">
        <w:rPr>
          <w:sz w:val="24"/>
          <w:szCs w:val="24"/>
        </w:rPr>
        <w:t xml:space="preserve"> yearly scholarship programs, and with the approval of additional funding by the club’s Foundation Board, the club—on as as-needed basis</w:t>
      </w:r>
      <w:r w:rsidR="00A741F3" w:rsidRPr="007E3DB5">
        <w:rPr>
          <w:sz w:val="24"/>
          <w:szCs w:val="24"/>
        </w:rPr>
        <w:t>—</w:t>
      </w:r>
      <w:r w:rsidRPr="007E3DB5">
        <w:rPr>
          <w:sz w:val="24"/>
          <w:szCs w:val="24"/>
        </w:rPr>
        <w:t>may also award a one-year $1000 scholarship to any current or former student of Crossroads Hope Academy who is accepted and plans to attend Florida Southwestern State College and/or its local collaborative program with Western Michigan University, Charlotte Technical College</w:t>
      </w:r>
      <w:r w:rsidR="00A741F3" w:rsidRPr="007E3DB5">
        <w:rPr>
          <w:sz w:val="24"/>
          <w:szCs w:val="24"/>
        </w:rPr>
        <w:t xml:space="preserve">, or other regional trade school. </w:t>
      </w:r>
      <w:r w:rsidR="00CB69CE" w:rsidRPr="007E3DB5">
        <w:rPr>
          <w:sz w:val="24"/>
          <w:szCs w:val="24"/>
        </w:rPr>
        <w:t>On a case-by-case basis, any such scholarship may be considered for renewal for a second year if needed.</w:t>
      </w:r>
    </w:p>
    <w:p w14:paraId="0D108AA3" w14:textId="77777777" w:rsidR="00286232" w:rsidRPr="00CE6026" w:rsidRDefault="00286232" w:rsidP="00CB69CE">
      <w:pPr>
        <w:spacing w:line="276" w:lineRule="auto"/>
        <w:contextualSpacing/>
        <w:rPr>
          <w:sz w:val="24"/>
          <w:szCs w:val="24"/>
        </w:rPr>
      </w:pPr>
    </w:p>
    <w:p w14:paraId="4EA33E1F" w14:textId="77777777" w:rsidR="00CE6026" w:rsidRPr="00CE6026" w:rsidRDefault="00CE6026" w:rsidP="00CE6026">
      <w:pPr>
        <w:numPr>
          <w:ilvl w:val="0"/>
          <w:numId w:val="2"/>
        </w:numPr>
        <w:spacing w:line="276" w:lineRule="auto"/>
        <w:contextualSpacing/>
        <w:rPr>
          <w:b/>
          <w:sz w:val="24"/>
          <w:szCs w:val="24"/>
        </w:rPr>
      </w:pPr>
      <w:r w:rsidRPr="00CE6026">
        <w:rPr>
          <w:b/>
          <w:sz w:val="24"/>
          <w:szCs w:val="24"/>
        </w:rPr>
        <w:t>Eligibility</w:t>
      </w:r>
    </w:p>
    <w:p w14:paraId="6792F9DC" w14:textId="77777777" w:rsidR="00CE6026" w:rsidRPr="00CE6026" w:rsidRDefault="00CE6026" w:rsidP="00CE6026">
      <w:pPr>
        <w:spacing w:line="276" w:lineRule="auto"/>
        <w:ind w:left="720"/>
        <w:rPr>
          <w:sz w:val="24"/>
          <w:szCs w:val="24"/>
        </w:rPr>
      </w:pPr>
      <w:r w:rsidRPr="00CE6026">
        <w:rPr>
          <w:sz w:val="24"/>
          <w:szCs w:val="24"/>
        </w:rPr>
        <w:t>A high school student must meet all of the following conditions:</w:t>
      </w:r>
    </w:p>
    <w:p w14:paraId="0C885B85" w14:textId="77777777" w:rsidR="002972AC" w:rsidRPr="002972AC" w:rsidRDefault="00CE6026" w:rsidP="00CE6026">
      <w:pPr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2972AC">
        <w:rPr>
          <w:sz w:val="24"/>
          <w:szCs w:val="24"/>
        </w:rPr>
        <w:t xml:space="preserve">Be a graduating senior from </w:t>
      </w:r>
      <w:r w:rsidR="00E50EE1" w:rsidRPr="002972AC">
        <w:rPr>
          <w:sz w:val="24"/>
          <w:szCs w:val="24"/>
        </w:rPr>
        <w:t>Charlotte High School or Crossroads Hope Academy.</w:t>
      </w:r>
      <w:r w:rsidR="00E50EE1" w:rsidRPr="002972AC">
        <w:rPr>
          <w:b/>
          <w:sz w:val="24"/>
          <w:szCs w:val="24"/>
        </w:rPr>
        <w:t xml:space="preserve"> </w:t>
      </w:r>
    </w:p>
    <w:p w14:paraId="662BB4B0" w14:textId="77777777" w:rsidR="00E70F9E" w:rsidRDefault="00E70F9E" w:rsidP="00CE6026">
      <w:pPr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2972AC">
        <w:rPr>
          <w:sz w:val="24"/>
          <w:szCs w:val="24"/>
        </w:rPr>
        <w:t xml:space="preserve">Demonstrate a minimum of a GPA of 2.5 on a 4.0 scale. </w:t>
      </w:r>
    </w:p>
    <w:p w14:paraId="35BFA6B2" w14:textId="77777777" w:rsidR="00CE6026" w:rsidRPr="002972AC" w:rsidRDefault="00CE6026" w:rsidP="002972AC">
      <w:pPr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2972AC">
        <w:rPr>
          <w:sz w:val="24"/>
          <w:szCs w:val="24"/>
        </w:rPr>
        <w:t xml:space="preserve">Plan to attend </w:t>
      </w:r>
      <w:r w:rsidR="002972AC">
        <w:rPr>
          <w:sz w:val="24"/>
          <w:szCs w:val="24"/>
        </w:rPr>
        <w:t xml:space="preserve">and be accepted by </w:t>
      </w:r>
      <w:r w:rsidR="00E50EE1" w:rsidRPr="002972AC">
        <w:rPr>
          <w:sz w:val="24"/>
          <w:szCs w:val="24"/>
        </w:rPr>
        <w:t>Florida Southwestern State College and/or its local collaborative program with Western Michigan University</w:t>
      </w:r>
      <w:r w:rsidR="002972AC">
        <w:rPr>
          <w:sz w:val="24"/>
          <w:szCs w:val="24"/>
        </w:rPr>
        <w:t>, or Charlotte Technical College.</w:t>
      </w:r>
      <w:r w:rsidR="00E50EE1" w:rsidRPr="002972AC">
        <w:rPr>
          <w:sz w:val="24"/>
          <w:szCs w:val="24"/>
        </w:rPr>
        <w:t xml:space="preserve"> </w:t>
      </w:r>
    </w:p>
    <w:p w14:paraId="146ABD94" w14:textId="77777777" w:rsidR="00CE6026" w:rsidRPr="00CE6026" w:rsidRDefault="00CE6026" w:rsidP="00CE6026">
      <w:pPr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CE6026">
        <w:rPr>
          <w:sz w:val="24"/>
          <w:szCs w:val="24"/>
        </w:rPr>
        <w:t>Provide evidence of extracurricular activities, community involvement</w:t>
      </w:r>
      <w:r w:rsidR="00E70F9E">
        <w:rPr>
          <w:sz w:val="24"/>
          <w:szCs w:val="24"/>
        </w:rPr>
        <w:t>, and/</w:t>
      </w:r>
      <w:r w:rsidRPr="00CE6026">
        <w:rPr>
          <w:sz w:val="24"/>
          <w:szCs w:val="24"/>
        </w:rPr>
        <w:t>or work during the high school years</w:t>
      </w:r>
    </w:p>
    <w:p w14:paraId="5DF7921B" w14:textId="77777777" w:rsidR="00CE6026" w:rsidRDefault="00CE6026" w:rsidP="00CE6026">
      <w:pPr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CE6026">
        <w:rPr>
          <w:sz w:val="24"/>
          <w:szCs w:val="24"/>
        </w:rPr>
        <w:t>Demonstrate academic potential for successfully completing a chosen course of study</w:t>
      </w:r>
      <w:r w:rsidR="002972AC">
        <w:rPr>
          <w:sz w:val="24"/>
          <w:szCs w:val="24"/>
        </w:rPr>
        <w:t>.</w:t>
      </w:r>
    </w:p>
    <w:p w14:paraId="436A4440" w14:textId="77777777" w:rsidR="00CB69CE" w:rsidRPr="00CE6026" w:rsidRDefault="00CB69CE" w:rsidP="00A741F3">
      <w:pPr>
        <w:spacing w:line="276" w:lineRule="auto"/>
        <w:contextualSpacing/>
        <w:rPr>
          <w:sz w:val="24"/>
          <w:szCs w:val="24"/>
        </w:rPr>
      </w:pPr>
    </w:p>
    <w:p w14:paraId="5EC932E0" w14:textId="77777777" w:rsidR="00CE6026" w:rsidRPr="00CE6026" w:rsidRDefault="00CE6026" w:rsidP="00CE6026">
      <w:pPr>
        <w:numPr>
          <w:ilvl w:val="0"/>
          <w:numId w:val="2"/>
        </w:numPr>
        <w:spacing w:line="276" w:lineRule="auto"/>
        <w:contextualSpacing/>
        <w:rPr>
          <w:b/>
          <w:sz w:val="24"/>
          <w:szCs w:val="24"/>
        </w:rPr>
      </w:pPr>
      <w:r w:rsidRPr="00CE6026">
        <w:rPr>
          <w:b/>
          <w:sz w:val="24"/>
          <w:szCs w:val="24"/>
        </w:rPr>
        <w:t xml:space="preserve">Criteria for Selection </w:t>
      </w:r>
    </w:p>
    <w:p w14:paraId="67B19D3B" w14:textId="77777777" w:rsidR="00CE6026" w:rsidRPr="00CE6026" w:rsidRDefault="00CE6026" w:rsidP="00CE6026">
      <w:pPr>
        <w:spacing w:line="276" w:lineRule="auto"/>
        <w:ind w:left="720"/>
        <w:contextualSpacing/>
        <w:rPr>
          <w:sz w:val="24"/>
          <w:szCs w:val="24"/>
        </w:rPr>
      </w:pPr>
      <w:r w:rsidRPr="00CE6026">
        <w:rPr>
          <w:sz w:val="24"/>
          <w:szCs w:val="24"/>
        </w:rPr>
        <w:t>The Rotary Club of Punta Gorda Scholarship Committee will evaluate candidates using evidence of the following:</w:t>
      </w:r>
    </w:p>
    <w:p w14:paraId="23E9C2D1" w14:textId="77777777" w:rsidR="00CE6026" w:rsidRPr="00CE6026" w:rsidRDefault="00CE6026" w:rsidP="00CE6026">
      <w:pPr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CE6026">
        <w:rPr>
          <w:sz w:val="24"/>
          <w:szCs w:val="24"/>
        </w:rPr>
        <w:t>Academic Achievement</w:t>
      </w:r>
    </w:p>
    <w:p w14:paraId="59E3925B" w14:textId="77777777" w:rsidR="00CE6026" w:rsidRPr="00CE6026" w:rsidRDefault="00CE6026" w:rsidP="00CE6026">
      <w:pPr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CE6026">
        <w:rPr>
          <w:sz w:val="24"/>
          <w:szCs w:val="24"/>
        </w:rPr>
        <w:t xml:space="preserve">Character </w:t>
      </w:r>
    </w:p>
    <w:p w14:paraId="0A72A360" w14:textId="77777777" w:rsidR="00CE6026" w:rsidRPr="00CE6026" w:rsidRDefault="0093504D" w:rsidP="00CE6026">
      <w:pPr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Involvement in community </w:t>
      </w:r>
      <w:r w:rsidRPr="00286232">
        <w:rPr>
          <w:sz w:val="24"/>
          <w:szCs w:val="24"/>
        </w:rPr>
        <w:t>service, and s</w:t>
      </w:r>
      <w:r w:rsidR="003864D3" w:rsidRPr="00286232">
        <w:rPr>
          <w:sz w:val="24"/>
          <w:szCs w:val="24"/>
        </w:rPr>
        <w:t>chool activities</w:t>
      </w:r>
      <w:r w:rsidRPr="00286232">
        <w:rPr>
          <w:sz w:val="24"/>
          <w:szCs w:val="24"/>
        </w:rPr>
        <w:t>/</w:t>
      </w:r>
      <w:r w:rsidR="00CE6026" w:rsidRPr="00286232">
        <w:rPr>
          <w:sz w:val="24"/>
          <w:szCs w:val="24"/>
        </w:rPr>
        <w:t>organizations</w:t>
      </w:r>
      <w:r w:rsidR="00286232" w:rsidRPr="00286232">
        <w:rPr>
          <w:sz w:val="24"/>
          <w:szCs w:val="24"/>
        </w:rPr>
        <w:t>.</w:t>
      </w:r>
    </w:p>
    <w:p w14:paraId="6AF24615" w14:textId="77777777" w:rsidR="00CE6026" w:rsidRPr="00CE6026" w:rsidRDefault="00CE6026" w:rsidP="00CE6026">
      <w:pPr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CE6026">
        <w:rPr>
          <w:sz w:val="24"/>
          <w:szCs w:val="24"/>
        </w:rPr>
        <w:t>Two letters of recommendation</w:t>
      </w:r>
    </w:p>
    <w:p w14:paraId="6B7773E9" w14:textId="77777777" w:rsidR="00FD7887" w:rsidRPr="00CB69CE" w:rsidRDefault="00487EEA" w:rsidP="00FD7887">
      <w:pPr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Personal video</w:t>
      </w:r>
    </w:p>
    <w:p w14:paraId="60A69B38" w14:textId="1E6D3DBF" w:rsidR="00CE6026" w:rsidRPr="00C64888" w:rsidRDefault="00CE6026" w:rsidP="00C64888">
      <w:pPr>
        <w:pStyle w:val="ListParagraph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C64888">
        <w:rPr>
          <w:b/>
          <w:sz w:val="24"/>
          <w:szCs w:val="24"/>
        </w:rPr>
        <w:lastRenderedPageBreak/>
        <w:t xml:space="preserve"> Important dates </w:t>
      </w:r>
      <w:r w:rsidR="00025568">
        <w:rPr>
          <w:b/>
          <w:sz w:val="24"/>
          <w:szCs w:val="24"/>
        </w:rPr>
        <w:t>(2019</w:t>
      </w:r>
      <w:r w:rsidR="00D95CAA" w:rsidRPr="00C64888">
        <w:rPr>
          <w:b/>
          <w:sz w:val="24"/>
          <w:szCs w:val="24"/>
        </w:rPr>
        <w:t xml:space="preserve"> dates)</w:t>
      </w:r>
    </w:p>
    <w:p w14:paraId="729D8AA2" w14:textId="77777777" w:rsidR="00CE6026" w:rsidRPr="001C01F1" w:rsidRDefault="00CE6026" w:rsidP="001C01F1">
      <w:pPr>
        <w:spacing w:line="276" w:lineRule="auto"/>
        <w:ind w:left="1440"/>
        <w:contextualSpacing/>
        <w:rPr>
          <w:sz w:val="24"/>
          <w:szCs w:val="24"/>
        </w:rPr>
      </w:pPr>
      <w:r w:rsidRPr="001C01F1">
        <w:rPr>
          <w:sz w:val="24"/>
          <w:szCs w:val="24"/>
        </w:rPr>
        <w:t>April 7</w:t>
      </w:r>
      <w:r w:rsidRPr="001C01F1">
        <w:rPr>
          <w:sz w:val="24"/>
          <w:szCs w:val="24"/>
        </w:rPr>
        <w:tab/>
      </w:r>
      <w:r w:rsidR="00D95CAA">
        <w:rPr>
          <w:sz w:val="24"/>
          <w:szCs w:val="24"/>
        </w:rPr>
        <w:tab/>
      </w:r>
      <w:r w:rsidRPr="001C01F1">
        <w:rPr>
          <w:sz w:val="24"/>
          <w:szCs w:val="24"/>
        </w:rPr>
        <w:t>Initial application submitted</w:t>
      </w:r>
    </w:p>
    <w:p w14:paraId="20DC5A25" w14:textId="77777777" w:rsidR="00CE6026" w:rsidRPr="001C01F1" w:rsidRDefault="00CE6026" w:rsidP="001C01F1">
      <w:pPr>
        <w:spacing w:line="276" w:lineRule="auto"/>
        <w:ind w:left="1440"/>
        <w:contextualSpacing/>
        <w:rPr>
          <w:sz w:val="24"/>
          <w:szCs w:val="24"/>
        </w:rPr>
      </w:pPr>
      <w:r w:rsidRPr="001C01F1">
        <w:rPr>
          <w:sz w:val="24"/>
          <w:szCs w:val="24"/>
        </w:rPr>
        <w:t>April 20</w:t>
      </w:r>
      <w:r w:rsidRPr="001C01F1">
        <w:rPr>
          <w:sz w:val="24"/>
          <w:szCs w:val="24"/>
        </w:rPr>
        <w:tab/>
        <w:t>Deadline for letters of recommendation and personal video</w:t>
      </w:r>
    </w:p>
    <w:p w14:paraId="407B097E" w14:textId="77777777" w:rsidR="00CE6026" w:rsidRPr="001C01F1" w:rsidRDefault="00CE6026" w:rsidP="001C01F1">
      <w:pPr>
        <w:spacing w:line="276" w:lineRule="auto"/>
        <w:ind w:left="1440"/>
        <w:contextualSpacing/>
        <w:rPr>
          <w:sz w:val="24"/>
          <w:szCs w:val="24"/>
        </w:rPr>
      </w:pPr>
      <w:r w:rsidRPr="001C01F1">
        <w:rPr>
          <w:sz w:val="24"/>
          <w:szCs w:val="24"/>
        </w:rPr>
        <w:t>May 1</w:t>
      </w:r>
      <w:r w:rsidRPr="001C01F1">
        <w:rPr>
          <w:sz w:val="24"/>
          <w:szCs w:val="24"/>
        </w:rPr>
        <w:tab/>
      </w:r>
      <w:r w:rsidR="00D95CAA">
        <w:rPr>
          <w:sz w:val="24"/>
          <w:szCs w:val="24"/>
        </w:rPr>
        <w:tab/>
      </w:r>
      <w:r w:rsidRPr="001C01F1">
        <w:rPr>
          <w:sz w:val="24"/>
          <w:szCs w:val="24"/>
        </w:rPr>
        <w:t>Interview and submission of final transcripts</w:t>
      </w:r>
    </w:p>
    <w:p w14:paraId="4B280EA0" w14:textId="7A6D95D9" w:rsidR="00CE6026" w:rsidRDefault="00025568" w:rsidP="001C01F1">
      <w:pPr>
        <w:spacing w:line="276" w:lineRule="auto"/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May 9 </w:t>
      </w:r>
      <w:r>
        <w:rPr>
          <w:sz w:val="24"/>
          <w:szCs w:val="24"/>
        </w:rPr>
        <w:tab/>
      </w:r>
      <w:r w:rsidR="00D95CAA">
        <w:rPr>
          <w:sz w:val="24"/>
          <w:szCs w:val="24"/>
        </w:rPr>
        <w:tab/>
        <w:t>S</w:t>
      </w:r>
      <w:r w:rsidR="00CE6026" w:rsidRPr="001C01F1">
        <w:rPr>
          <w:sz w:val="24"/>
          <w:szCs w:val="24"/>
        </w:rPr>
        <w:t xml:space="preserve">cholarship awarded  </w:t>
      </w:r>
    </w:p>
    <w:p w14:paraId="5AC5E086" w14:textId="77777777" w:rsidR="001C01F1" w:rsidRPr="001C01F1" w:rsidRDefault="001C01F1" w:rsidP="00CE6026">
      <w:pPr>
        <w:spacing w:line="276" w:lineRule="auto"/>
        <w:ind w:left="1080"/>
        <w:contextualSpacing/>
        <w:rPr>
          <w:sz w:val="24"/>
          <w:szCs w:val="24"/>
        </w:rPr>
      </w:pPr>
    </w:p>
    <w:p w14:paraId="74434AB2" w14:textId="77777777" w:rsidR="00CE6026" w:rsidRPr="00CE6026" w:rsidRDefault="00CE6026" w:rsidP="00CE6026">
      <w:pPr>
        <w:numPr>
          <w:ilvl w:val="0"/>
          <w:numId w:val="2"/>
        </w:numPr>
        <w:spacing w:line="276" w:lineRule="auto"/>
        <w:contextualSpacing/>
        <w:rPr>
          <w:b/>
          <w:sz w:val="24"/>
          <w:szCs w:val="24"/>
        </w:rPr>
      </w:pPr>
      <w:r w:rsidRPr="00CE6026">
        <w:rPr>
          <w:b/>
          <w:sz w:val="24"/>
          <w:szCs w:val="24"/>
        </w:rPr>
        <w:t>Application Package</w:t>
      </w:r>
    </w:p>
    <w:p w14:paraId="54957C95" w14:textId="18234BCA" w:rsidR="00CE6026" w:rsidRPr="00CE6026" w:rsidRDefault="00CE6026" w:rsidP="001C01F1">
      <w:pPr>
        <w:numPr>
          <w:ilvl w:val="0"/>
          <w:numId w:val="5"/>
        </w:numPr>
        <w:spacing w:line="276" w:lineRule="auto"/>
        <w:ind w:left="1440"/>
        <w:contextualSpacing/>
        <w:rPr>
          <w:sz w:val="24"/>
          <w:szCs w:val="24"/>
        </w:rPr>
      </w:pPr>
      <w:r w:rsidRPr="00CE6026">
        <w:rPr>
          <w:sz w:val="24"/>
          <w:szCs w:val="24"/>
        </w:rPr>
        <w:t>A completed application obtained from the High School guidance counselor or f</w:t>
      </w:r>
      <w:r w:rsidR="00025568">
        <w:rPr>
          <w:sz w:val="24"/>
          <w:szCs w:val="24"/>
        </w:rPr>
        <w:t xml:space="preserve">ound </w:t>
      </w:r>
      <w:r w:rsidR="00025568">
        <w:rPr>
          <w:color w:val="0000FF" w:themeColor="hyperlink"/>
          <w:sz w:val="24"/>
          <w:szCs w:val="24"/>
          <w:u w:val="single"/>
        </w:rPr>
        <w:t>http://puntagordarotary.com</w:t>
      </w:r>
      <w:r w:rsidRPr="00CE6026">
        <w:rPr>
          <w:sz w:val="24"/>
          <w:szCs w:val="24"/>
        </w:rPr>
        <w:t xml:space="preserve">.  </w:t>
      </w:r>
    </w:p>
    <w:p w14:paraId="05D94BF4" w14:textId="77777777" w:rsidR="00CE6026" w:rsidRPr="00286232" w:rsidRDefault="00CE6026" w:rsidP="001C01F1">
      <w:pPr>
        <w:numPr>
          <w:ilvl w:val="0"/>
          <w:numId w:val="5"/>
        </w:numPr>
        <w:spacing w:line="276" w:lineRule="auto"/>
        <w:ind w:left="1440"/>
        <w:contextualSpacing/>
        <w:rPr>
          <w:sz w:val="24"/>
          <w:szCs w:val="24"/>
        </w:rPr>
      </w:pPr>
      <w:r w:rsidRPr="00286232">
        <w:rPr>
          <w:sz w:val="24"/>
          <w:szCs w:val="24"/>
        </w:rPr>
        <w:t>Two (2) letters of recommendation from a curren</w:t>
      </w:r>
      <w:r w:rsidR="00245E33" w:rsidRPr="00286232">
        <w:rPr>
          <w:sz w:val="24"/>
          <w:szCs w:val="24"/>
        </w:rPr>
        <w:t xml:space="preserve">t or past high school teacher, school administrator or counselor, </w:t>
      </w:r>
      <w:r w:rsidRPr="00286232">
        <w:rPr>
          <w:sz w:val="24"/>
          <w:szCs w:val="24"/>
        </w:rPr>
        <w:t>a club advisor, supervisor</w:t>
      </w:r>
      <w:r w:rsidR="00245E33" w:rsidRPr="00286232">
        <w:rPr>
          <w:sz w:val="24"/>
          <w:szCs w:val="24"/>
        </w:rPr>
        <w:t>,</w:t>
      </w:r>
      <w:r w:rsidRPr="00286232">
        <w:rPr>
          <w:sz w:val="24"/>
          <w:szCs w:val="24"/>
        </w:rPr>
        <w:t xml:space="preserve"> employer</w:t>
      </w:r>
      <w:r w:rsidR="00245E33" w:rsidRPr="00286232">
        <w:rPr>
          <w:sz w:val="24"/>
          <w:szCs w:val="24"/>
        </w:rPr>
        <w:t xml:space="preserve">, or </w:t>
      </w:r>
      <w:r w:rsidR="00286232" w:rsidRPr="00286232">
        <w:rPr>
          <w:sz w:val="24"/>
          <w:szCs w:val="24"/>
        </w:rPr>
        <w:t>pastor.</w:t>
      </w:r>
    </w:p>
    <w:p w14:paraId="7C4391B9" w14:textId="77777777" w:rsidR="00CE6026" w:rsidRPr="00CE6026" w:rsidRDefault="00CE6026" w:rsidP="001C01F1">
      <w:pPr>
        <w:numPr>
          <w:ilvl w:val="0"/>
          <w:numId w:val="5"/>
        </w:numPr>
        <w:spacing w:line="276" w:lineRule="auto"/>
        <w:ind w:left="1440"/>
        <w:contextualSpacing/>
        <w:rPr>
          <w:sz w:val="24"/>
          <w:szCs w:val="24"/>
        </w:rPr>
      </w:pPr>
      <w:r w:rsidRPr="00CE6026">
        <w:rPr>
          <w:sz w:val="24"/>
          <w:szCs w:val="24"/>
        </w:rPr>
        <w:t>Official transcript and validated GPA from the school guidance counselor</w:t>
      </w:r>
      <w:r w:rsidR="00286232">
        <w:rPr>
          <w:sz w:val="24"/>
          <w:szCs w:val="24"/>
        </w:rPr>
        <w:t>.</w:t>
      </w:r>
    </w:p>
    <w:p w14:paraId="473A6E5A" w14:textId="77777777" w:rsidR="00CE6026" w:rsidRPr="00CE6026" w:rsidRDefault="00CE6026" w:rsidP="001C01F1">
      <w:pPr>
        <w:numPr>
          <w:ilvl w:val="0"/>
          <w:numId w:val="5"/>
        </w:numPr>
        <w:spacing w:line="276" w:lineRule="auto"/>
        <w:ind w:left="1440"/>
        <w:contextualSpacing/>
        <w:rPr>
          <w:sz w:val="24"/>
          <w:szCs w:val="24"/>
        </w:rPr>
      </w:pPr>
      <w:r w:rsidRPr="00CE6026">
        <w:rPr>
          <w:sz w:val="24"/>
          <w:szCs w:val="24"/>
        </w:rPr>
        <w:t>Video presentation highlighting the applicant’s</w:t>
      </w:r>
      <w:r w:rsidR="0093504D">
        <w:rPr>
          <w:sz w:val="24"/>
          <w:szCs w:val="24"/>
        </w:rPr>
        <w:t xml:space="preserve"> personality and creativity, two</w:t>
      </w:r>
      <w:r w:rsidRPr="00CE6026">
        <w:rPr>
          <w:sz w:val="24"/>
          <w:szCs w:val="24"/>
        </w:rPr>
        <w:t xml:space="preserve"> minutes in length maximum.  The video </w:t>
      </w:r>
      <w:r w:rsidR="00286232" w:rsidRPr="00286232">
        <w:rPr>
          <w:sz w:val="24"/>
          <w:szCs w:val="24"/>
        </w:rPr>
        <w:t>may</w:t>
      </w:r>
      <w:r w:rsidRPr="00286232">
        <w:rPr>
          <w:sz w:val="24"/>
          <w:szCs w:val="24"/>
        </w:rPr>
        <w:t xml:space="preserve"> be</w:t>
      </w:r>
      <w:r w:rsidRPr="00CE6026">
        <w:rPr>
          <w:sz w:val="24"/>
          <w:szCs w:val="24"/>
        </w:rPr>
        <w:t xml:space="preserve"> uploaded on to YouTube.</w:t>
      </w:r>
    </w:p>
    <w:p w14:paraId="27A84E2F" w14:textId="77777777" w:rsidR="00CE6026" w:rsidRPr="00CE6026" w:rsidRDefault="00CE6026" w:rsidP="001C01F1">
      <w:pPr>
        <w:spacing w:line="276" w:lineRule="auto"/>
        <w:ind w:left="1440"/>
        <w:contextualSpacing/>
        <w:rPr>
          <w:sz w:val="24"/>
          <w:szCs w:val="24"/>
        </w:rPr>
      </w:pPr>
    </w:p>
    <w:p w14:paraId="7ECC3298" w14:textId="77777777" w:rsidR="00CE6026" w:rsidRPr="00CE6026" w:rsidRDefault="00CE6026" w:rsidP="00CE6026">
      <w:pPr>
        <w:numPr>
          <w:ilvl w:val="0"/>
          <w:numId w:val="2"/>
        </w:numPr>
        <w:spacing w:line="276" w:lineRule="auto"/>
        <w:contextualSpacing/>
        <w:rPr>
          <w:b/>
          <w:sz w:val="24"/>
          <w:szCs w:val="24"/>
        </w:rPr>
      </w:pPr>
      <w:r w:rsidRPr="00CE6026">
        <w:rPr>
          <w:b/>
          <w:sz w:val="24"/>
          <w:szCs w:val="24"/>
        </w:rPr>
        <w:t xml:space="preserve">Application Process </w:t>
      </w:r>
    </w:p>
    <w:p w14:paraId="7ABDE308" w14:textId="77777777" w:rsidR="00CE6026" w:rsidRPr="00CE6026" w:rsidRDefault="00CE6026" w:rsidP="00CE6026">
      <w:pPr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 w:rsidRPr="00CE6026">
        <w:rPr>
          <w:sz w:val="24"/>
          <w:szCs w:val="24"/>
        </w:rPr>
        <w:t>Submit the application form, estimated cost of attendance to the High School guidance counselor by April 7</w:t>
      </w:r>
      <w:r w:rsidR="00286232">
        <w:rPr>
          <w:sz w:val="24"/>
          <w:szCs w:val="24"/>
        </w:rPr>
        <w:t>.</w:t>
      </w:r>
    </w:p>
    <w:p w14:paraId="61BBA6CF" w14:textId="77777777" w:rsidR="00CE6026" w:rsidRPr="00CE6026" w:rsidRDefault="00CE6026" w:rsidP="00CE6026">
      <w:pPr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 w:rsidRPr="00CE6026">
        <w:rPr>
          <w:sz w:val="24"/>
          <w:szCs w:val="24"/>
        </w:rPr>
        <w:t>Request letters of recommendation by April 20.  Letters may be mailed or hand submitted to the High School guidance counselor</w:t>
      </w:r>
      <w:r w:rsidR="00286232">
        <w:rPr>
          <w:sz w:val="24"/>
          <w:szCs w:val="24"/>
        </w:rPr>
        <w:t>.</w:t>
      </w:r>
    </w:p>
    <w:p w14:paraId="76FB4B9B" w14:textId="77777777" w:rsidR="00CE6026" w:rsidRPr="00CE6026" w:rsidRDefault="00CE6026" w:rsidP="00CE6026">
      <w:pPr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 w:rsidRPr="00CE6026">
        <w:rPr>
          <w:sz w:val="24"/>
          <w:szCs w:val="24"/>
        </w:rPr>
        <w:t>Transcript of grades and projected GPA by May 1</w:t>
      </w:r>
      <w:r w:rsidR="00286232">
        <w:rPr>
          <w:sz w:val="24"/>
          <w:szCs w:val="24"/>
        </w:rPr>
        <w:t>.</w:t>
      </w:r>
    </w:p>
    <w:p w14:paraId="2190758B" w14:textId="77777777" w:rsidR="00CE6026" w:rsidRPr="00CE6026" w:rsidRDefault="00CE6026" w:rsidP="00CE6026">
      <w:pPr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 w:rsidRPr="00CE6026">
        <w:rPr>
          <w:sz w:val="24"/>
          <w:szCs w:val="24"/>
        </w:rPr>
        <w:t>The high school guidance will provide six (6) copies of the application to the Punta Gorda Rotary Scholarship Committee by April 28</w:t>
      </w:r>
      <w:r w:rsidR="00286232">
        <w:rPr>
          <w:sz w:val="24"/>
          <w:szCs w:val="24"/>
        </w:rPr>
        <w:t>.</w:t>
      </w:r>
    </w:p>
    <w:p w14:paraId="3DFA0F44" w14:textId="77777777" w:rsidR="00CE6026" w:rsidRPr="00CE6026" w:rsidRDefault="008021A3" w:rsidP="00CE6026">
      <w:pPr>
        <w:numPr>
          <w:ilvl w:val="0"/>
          <w:numId w:val="6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Video also to be submitted </w:t>
      </w:r>
      <w:r w:rsidR="00CE6026" w:rsidRPr="00CE6026">
        <w:rPr>
          <w:sz w:val="24"/>
          <w:szCs w:val="24"/>
        </w:rPr>
        <w:t>by April 28</w:t>
      </w:r>
      <w:r w:rsidR="00286232">
        <w:rPr>
          <w:sz w:val="24"/>
          <w:szCs w:val="24"/>
        </w:rPr>
        <w:t>.</w:t>
      </w:r>
      <w:r w:rsidR="00CE6026" w:rsidRPr="00CE6026">
        <w:rPr>
          <w:sz w:val="24"/>
          <w:szCs w:val="24"/>
        </w:rPr>
        <w:t xml:space="preserve"> </w:t>
      </w:r>
    </w:p>
    <w:p w14:paraId="3D287F44" w14:textId="77777777" w:rsidR="00CE6026" w:rsidRPr="00CE6026" w:rsidRDefault="00CE6026" w:rsidP="00CE6026">
      <w:pPr>
        <w:spacing w:line="276" w:lineRule="auto"/>
        <w:ind w:left="1440"/>
        <w:contextualSpacing/>
        <w:rPr>
          <w:sz w:val="24"/>
          <w:szCs w:val="24"/>
        </w:rPr>
      </w:pPr>
    </w:p>
    <w:p w14:paraId="55A72C31" w14:textId="77777777" w:rsidR="00CE6026" w:rsidRPr="00CE6026" w:rsidRDefault="00CE6026" w:rsidP="00CE6026">
      <w:pPr>
        <w:numPr>
          <w:ilvl w:val="0"/>
          <w:numId w:val="2"/>
        </w:numPr>
        <w:spacing w:line="276" w:lineRule="auto"/>
        <w:contextualSpacing/>
        <w:rPr>
          <w:b/>
          <w:sz w:val="24"/>
          <w:szCs w:val="24"/>
        </w:rPr>
      </w:pPr>
      <w:r w:rsidRPr="00CE6026">
        <w:rPr>
          <w:b/>
          <w:sz w:val="24"/>
          <w:szCs w:val="24"/>
        </w:rPr>
        <w:t xml:space="preserve">Interview </w:t>
      </w:r>
    </w:p>
    <w:p w14:paraId="09574180" w14:textId="77777777" w:rsidR="00CE6026" w:rsidRPr="00286232" w:rsidRDefault="00CE6026" w:rsidP="00CE6026">
      <w:pPr>
        <w:numPr>
          <w:ilvl w:val="0"/>
          <w:numId w:val="7"/>
        </w:numPr>
        <w:spacing w:line="276" w:lineRule="auto"/>
        <w:contextualSpacing/>
        <w:rPr>
          <w:sz w:val="24"/>
          <w:szCs w:val="24"/>
        </w:rPr>
      </w:pPr>
      <w:r w:rsidRPr="00286232">
        <w:rPr>
          <w:sz w:val="24"/>
          <w:szCs w:val="24"/>
        </w:rPr>
        <w:t xml:space="preserve">Candidates will be interviewed by members of the Punta Gorda </w:t>
      </w:r>
      <w:r w:rsidR="00D95CAA" w:rsidRPr="00286232">
        <w:rPr>
          <w:sz w:val="24"/>
          <w:szCs w:val="24"/>
        </w:rPr>
        <w:t>Rotary Scholarship C</w:t>
      </w:r>
      <w:r w:rsidRPr="00286232">
        <w:rPr>
          <w:sz w:val="24"/>
          <w:szCs w:val="24"/>
        </w:rPr>
        <w:t>ommittee</w:t>
      </w:r>
      <w:r w:rsidR="001D1A67" w:rsidRPr="00286232">
        <w:rPr>
          <w:sz w:val="24"/>
          <w:szCs w:val="24"/>
        </w:rPr>
        <w:t>.</w:t>
      </w:r>
    </w:p>
    <w:p w14:paraId="73787BFA" w14:textId="77777777" w:rsidR="00CE6026" w:rsidRDefault="00CE6026" w:rsidP="00CE6026">
      <w:pPr>
        <w:numPr>
          <w:ilvl w:val="0"/>
          <w:numId w:val="7"/>
        </w:numPr>
        <w:spacing w:line="276" w:lineRule="auto"/>
        <w:contextualSpacing/>
        <w:rPr>
          <w:sz w:val="24"/>
          <w:szCs w:val="24"/>
        </w:rPr>
      </w:pPr>
      <w:r w:rsidRPr="00CE6026">
        <w:rPr>
          <w:sz w:val="24"/>
          <w:szCs w:val="24"/>
        </w:rPr>
        <w:t>Interviews will be conducted during the first week in May</w:t>
      </w:r>
      <w:r w:rsidR="00A01ED9">
        <w:rPr>
          <w:sz w:val="24"/>
          <w:szCs w:val="24"/>
        </w:rPr>
        <w:t>.</w:t>
      </w:r>
    </w:p>
    <w:p w14:paraId="703913AA" w14:textId="77777777" w:rsidR="001C01F1" w:rsidRPr="00CE6026" w:rsidRDefault="001C01F1" w:rsidP="001C01F1">
      <w:pPr>
        <w:spacing w:line="276" w:lineRule="auto"/>
        <w:ind w:left="1440"/>
        <w:contextualSpacing/>
        <w:rPr>
          <w:sz w:val="24"/>
          <w:szCs w:val="24"/>
        </w:rPr>
      </w:pPr>
    </w:p>
    <w:p w14:paraId="58B445AF" w14:textId="77777777" w:rsidR="00CE6026" w:rsidRDefault="00CE6026" w:rsidP="00CE6026">
      <w:pPr>
        <w:numPr>
          <w:ilvl w:val="0"/>
          <w:numId w:val="2"/>
        </w:numPr>
        <w:spacing w:line="276" w:lineRule="auto"/>
        <w:contextualSpacing/>
        <w:rPr>
          <w:b/>
          <w:sz w:val="24"/>
          <w:szCs w:val="24"/>
        </w:rPr>
      </w:pPr>
      <w:r w:rsidRPr="00CE6026">
        <w:rPr>
          <w:b/>
          <w:sz w:val="24"/>
          <w:szCs w:val="24"/>
        </w:rPr>
        <w:t xml:space="preserve">Scholarship and Payment Criteria  </w:t>
      </w:r>
    </w:p>
    <w:p w14:paraId="16E23E31" w14:textId="77777777" w:rsidR="00286232" w:rsidRDefault="00CE6026" w:rsidP="00CE6026">
      <w:pPr>
        <w:spacing w:line="276" w:lineRule="auto"/>
        <w:ind w:left="1080"/>
        <w:contextualSpacing/>
        <w:rPr>
          <w:sz w:val="24"/>
          <w:szCs w:val="24"/>
        </w:rPr>
      </w:pPr>
      <w:r w:rsidRPr="00CE6026">
        <w:rPr>
          <w:sz w:val="24"/>
          <w:szCs w:val="24"/>
        </w:rPr>
        <w:t xml:space="preserve">The scholarship will be requested by the awarded students and paid directly to the institution.  The student will provide address information for the scholarship check to be sent.  </w:t>
      </w:r>
    </w:p>
    <w:p w14:paraId="00789BB2" w14:textId="77777777" w:rsidR="00286232" w:rsidRDefault="00286232" w:rsidP="00CE6026">
      <w:pPr>
        <w:spacing w:line="276" w:lineRule="auto"/>
        <w:ind w:left="1080"/>
        <w:contextualSpacing/>
        <w:rPr>
          <w:sz w:val="24"/>
          <w:szCs w:val="24"/>
        </w:rPr>
      </w:pPr>
    </w:p>
    <w:p w14:paraId="2DF9B07D" w14:textId="77777777" w:rsidR="00286232" w:rsidRDefault="00286232" w:rsidP="00286232">
      <w:pPr>
        <w:numPr>
          <w:ilvl w:val="0"/>
          <w:numId w:val="2"/>
        </w:numPr>
        <w:spacing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Policy Modifications</w:t>
      </w:r>
    </w:p>
    <w:p w14:paraId="5EF4876C" w14:textId="386C8D40" w:rsidR="00A13CD1" w:rsidRDefault="004318E0" w:rsidP="008021A3">
      <w:pPr>
        <w:spacing w:line="276" w:lineRule="auto"/>
        <w:ind w:left="1080"/>
        <w:contextualSpacing/>
        <w:rPr>
          <w:sz w:val="24"/>
          <w:szCs w:val="24"/>
        </w:rPr>
      </w:pPr>
      <w:r w:rsidRPr="004318E0">
        <w:rPr>
          <w:sz w:val="24"/>
          <w:szCs w:val="24"/>
        </w:rPr>
        <w:t>Procedural aspects of</w:t>
      </w:r>
      <w:r>
        <w:rPr>
          <w:sz w:val="24"/>
          <w:szCs w:val="24"/>
        </w:rPr>
        <w:t xml:space="preserve"> this policy may be modified</w:t>
      </w:r>
      <w:r w:rsidRPr="004318E0">
        <w:rPr>
          <w:sz w:val="24"/>
          <w:szCs w:val="24"/>
        </w:rPr>
        <w:t xml:space="preserve">, as needed, by the club’s Youth Committee.  However, more substantive modifications, such as the number </w:t>
      </w:r>
      <w:r>
        <w:rPr>
          <w:sz w:val="24"/>
          <w:szCs w:val="24"/>
        </w:rPr>
        <w:t>and</w:t>
      </w:r>
      <w:r w:rsidRPr="004318E0">
        <w:rPr>
          <w:sz w:val="24"/>
          <w:szCs w:val="24"/>
        </w:rPr>
        <w:t xml:space="preserve"> amount of scholarships, require the approval of the club’s Board of Directors. A</w:t>
      </w:r>
      <w:r w:rsidR="00A01ED9">
        <w:rPr>
          <w:sz w:val="24"/>
          <w:szCs w:val="24"/>
        </w:rPr>
        <w:t>lso, a</w:t>
      </w:r>
      <w:r w:rsidRPr="004318E0">
        <w:rPr>
          <w:sz w:val="24"/>
          <w:szCs w:val="24"/>
        </w:rPr>
        <w:t xml:space="preserve">ny change in the </w:t>
      </w:r>
      <w:r>
        <w:rPr>
          <w:sz w:val="24"/>
          <w:szCs w:val="24"/>
        </w:rPr>
        <w:t xml:space="preserve">total </w:t>
      </w:r>
      <w:r w:rsidRPr="004318E0">
        <w:rPr>
          <w:sz w:val="24"/>
          <w:szCs w:val="24"/>
        </w:rPr>
        <w:t>cost of the club’s scholarship program will also require the approval of the club foundation’s Board of Directors.</w:t>
      </w:r>
    </w:p>
    <w:p w14:paraId="37739C3A" w14:textId="693D3DF3" w:rsidR="00A741F3" w:rsidRDefault="00A741F3" w:rsidP="008021A3">
      <w:pPr>
        <w:spacing w:line="276" w:lineRule="auto"/>
        <w:ind w:left="1080"/>
        <w:contextualSpacing/>
        <w:rPr>
          <w:sz w:val="24"/>
          <w:szCs w:val="24"/>
        </w:rPr>
      </w:pPr>
    </w:p>
    <w:p w14:paraId="2B20908A" w14:textId="580F2FFE" w:rsidR="00A741F3" w:rsidRDefault="00A741F3" w:rsidP="008C479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Adopted</w:t>
      </w:r>
      <w:r w:rsidR="008C479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Oct. 11. 2017</w:t>
      </w:r>
    </w:p>
    <w:p w14:paraId="59B113D1" w14:textId="616236FB" w:rsidR="008C479E" w:rsidRDefault="008C479E" w:rsidP="008C479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Revised:  Feb. 14, 2018</w:t>
      </w:r>
    </w:p>
    <w:p w14:paraId="6D7E8E28" w14:textId="0FE42523" w:rsidR="00A741F3" w:rsidRPr="008C479E" w:rsidRDefault="008C479E" w:rsidP="008C479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sectPr w:rsidR="00A741F3" w:rsidRPr="008C479E" w:rsidSect="00A741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63E4"/>
    <w:multiLevelType w:val="hybridMultilevel"/>
    <w:tmpl w:val="FC6C51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52F"/>
    <w:multiLevelType w:val="hybridMultilevel"/>
    <w:tmpl w:val="3C0C1CA0"/>
    <w:lvl w:ilvl="0" w:tplc="8C5C52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906BD2"/>
    <w:multiLevelType w:val="hybridMultilevel"/>
    <w:tmpl w:val="6F989BF0"/>
    <w:lvl w:ilvl="0" w:tplc="10E8D3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CC452D"/>
    <w:multiLevelType w:val="hybridMultilevel"/>
    <w:tmpl w:val="4A5C06F0"/>
    <w:lvl w:ilvl="0" w:tplc="B094A6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F015F7"/>
    <w:multiLevelType w:val="hybridMultilevel"/>
    <w:tmpl w:val="53D45CE6"/>
    <w:lvl w:ilvl="0" w:tplc="C256F7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7D7AF5"/>
    <w:multiLevelType w:val="hybridMultilevel"/>
    <w:tmpl w:val="309E8246"/>
    <w:lvl w:ilvl="0" w:tplc="58F4EA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9E0148"/>
    <w:multiLevelType w:val="hybridMultilevel"/>
    <w:tmpl w:val="8AB60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C0"/>
    <w:rsid w:val="00012076"/>
    <w:rsid w:val="00025568"/>
    <w:rsid w:val="001C01F1"/>
    <w:rsid w:val="001D1A67"/>
    <w:rsid w:val="001D3EC5"/>
    <w:rsid w:val="0020541B"/>
    <w:rsid w:val="00245E33"/>
    <w:rsid w:val="00284C83"/>
    <w:rsid w:val="00286232"/>
    <w:rsid w:val="002972AC"/>
    <w:rsid w:val="00362F66"/>
    <w:rsid w:val="003864D3"/>
    <w:rsid w:val="004318E0"/>
    <w:rsid w:val="00466F93"/>
    <w:rsid w:val="00476B7C"/>
    <w:rsid w:val="00487EEA"/>
    <w:rsid w:val="00491792"/>
    <w:rsid w:val="004B5E4D"/>
    <w:rsid w:val="00587289"/>
    <w:rsid w:val="006639DB"/>
    <w:rsid w:val="007E3DB5"/>
    <w:rsid w:val="008021A3"/>
    <w:rsid w:val="00832238"/>
    <w:rsid w:val="00872180"/>
    <w:rsid w:val="008B14BA"/>
    <w:rsid w:val="008C479E"/>
    <w:rsid w:val="008C4FBC"/>
    <w:rsid w:val="00913A4B"/>
    <w:rsid w:val="0091535D"/>
    <w:rsid w:val="009169D0"/>
    <w:rsid w:val="0093504D"/>
    <w:rsid w:val="009704E1"/>
    <w:rsid w:val="00986BAE"/>
    <w:rsid w:val="009B5136"/>
    <w:rsid w:val="00A01ED9"/>
    <w:rsid w:val="00A13CD1"/>
    <w:rsid w:val="00A56511"/>
    <w:rsid w:val="00A741F3"/>
    <w:rsid w:val="00AD6CC0"/>
    <w:rsid w:val="00BC1E07"/>
    <w:rsid w:val="00C64888"/>
    <w:rsid w:val="00CB69CE"/>
    <w:rsid w:val="00CE6026"/>
    <w:rsid w:val="00D5647A"/>
    <w:rsid w:val="00D95CAA"/>
    <w:rsid w:val="00DA3B50"/>
    <w:rsid w:val="00E50EE1"/>
    <w:rsid w:val="00E70F9E"/>
    <w:rsid w:val="00F1417C"/>
    <w:rsid w:val="00F15B86"/>
    <w:rsid w:val="00FB50F3"/>
    <w:rsid w:val="00FC2E4E"/>
    <w:rsid w:val="00F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89B9"/>
  <w15:docId w15:val="{61E89812-DBA1-488D-BE47-A0B6926B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C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3C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3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C2BCB-DC0D-E443-9E8E-CB948982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Blaine</dc:creator>
  <cp:lastModifiedBy>Darcy Hanley</cp:lastModifiedBy>
  <cp:revision>2</cp:revision>
  <cp:lastPrinted>2018-02-01T05:44:00Z</cp:lastPrinted>
  <dcterms:created xsi:type="dcterms:W3CDTF">2018-12-30T14:54:00Z</dcterms:created>
  <dcterms:modified xsi:type="dcterms:W3CDTF">2018-12-30T14:54:00Z</dcterms:modified>
</cp:coreProperties>
</file>